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5255895</wp:posOffset>
            </wp:positionH>
            <wp:positionV relativeFrom="paragraph">
              <wp:posOffset>-36830</wp:posOffset>
            </wp:positionV>
            <wp:extent cx="1323975" cy="68707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 wp14:anchorId="4CC4C3EC">
                <wp:simplePos x="0" y="0"/>
                <wp:positionH relativeFrom="page">
                  <wp:align>left</wp:align>
                </wp:positionH>
                <wp:positionV relativeFrom="margin">
                  <wp:posOffset>-381000</wp:posOffset>
                </wp:positionV>
                <wp:extent cx="7551420" cy="857250"/>
                <wp:effectExtent l="0" t="0" r="0" b="0"/>
                <wp:wrapNone/>
                <wp:docPr id="2" name="Zon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360" cy="857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 de loisirs Saint-Martin-Belle-Roche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d’inscription de </w:t>
                            </w:r>
                            <w:r>
                              <w:rPr>
                                <w:rFonts w:eastAsia="Gill Sans MT" w:cs="" w:ascii="Segoe UI" w:hAnsi="Segoe UI"/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Automne</w:t>
                            </w:r>
                            <w:r>
                              <w:rPr>
                                <w:color w:val="629DD1" w:themeColor="accent2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stroked="f" o:allowincell="f" style="position:absolute;margin-left:0pt;margin-top:-30pt;width:594.55pt;height:67.45pt;mso-wrap-style:square;v-text-anchor:top;mso-position-horizontal:left;mso-position-horizontal-relative:page;mso-position-vertical-relative:margin" wp14:anchorId="4CC4C3E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 de loisirs Saint-Martin-Belle-Roche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d’inscription de </w:t>
                      </w:r>
                      <w:r>
                        <w:rPr>
                          <w:rFonts w:eastAsia="Gill Sans MT" w:cs="" w:ascii="Segoe UI" w:hAnsi="Segoe UI"/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Automne</w:t>
                      </w:r>
                      <w:r>
                        <w:rPr>
                          <w:color w:val="629DD1" w:themeColor="accent2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00" w:val="clear"/>
            <w:vAlign w:val="center"/>
          </w:tcPr>
          <w:p>
            <w:pPr>
              <w:pStyle w:val="Contenudetableau"/>
              <w:widowControl w:val="false"/>
              <w:spacing w:before="0" w:after="160"/>
              <w:jc w:val="center"/>
              <w:rPr/>
            </w:pPr>
            <w:r>
              <w:rPr>
                <w:sz w:val="28"/>
                <w:szCs w:val="28"/>
              </w:rPr>
              <w:t>ACCEPTATION DU NOUVEAU REGLEMENT INTERIEUR DU CENTRE DE LOISIRS</w:t>
            </w:r>
            <w:r>
              <w:rPr/>
              <w:t xml:space="preserve"> </w:t>
            </w:r>
          </w:p>
        </w:tc>
      </w:tr>
      <w:tr>
        <w:trPr/>
        <w:tc>
          <w:tcPr>
            <w:tcW w:w="10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/>
            </w:pPr>
            <w:r>
              <w:rPr/>
              <w:t>Je soussigné Mr ou Mme ………………………….., atteste avoir pris connaissance du nouveau règlement intérieur</w:t>
            </w:r>
          </w:p>
          <w:p>
            <w:pPr>
              <w:pStyle w:val="Contenudetableau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rPr/>
            </w:pPr>
            <w:r>
              <w:rPr/>
              <w:t xml:space="preserve">Le    /    /                                                                     SIGNATURE :           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3179"/>
        <w:gridCol w:w="2210"/>
        <w:gridCol w:w="3228"/>
      </w:tblGrid>
      <w:tr>
        <w:trPr>
          <w:trHeight w:val="250" w:hRule="atLeast"/>
        </w:trPr>
        <w:tc>
          <w:tcPr>
            <w:tcW w:w="1838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Commune de résidence :</w:t>
            </w:r>
          </w:p>
        </w:tc>
        <w:tc>
          <w:tcPr>
            <w:tcW w:w="3179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bottom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 xml:space="preserve">N° CAF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et QF de la famille :</w:t>
            </w:r>
          </w:p>
        </w:tc>
        <w:tc>
          <w:tcPr>
            <w:tcW w:w="3228" w:type="dxa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1 :</w:t>
            </w:r>
          </w:p>
        </w:tc>
      </w:tr>
      <w:tr>
        <w:trPr>
          <w:trHeight w:val="460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6"/>
                <w:szCs w:val="26"/>
                <w:lang w:val="fr-FR" w:eastAsia="en-US" w:bidi="ar-SA"/>
              </w:rPr>
              <w:t>âge</w:t>
            </w: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2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2 :</w:t>
            </w:r>
          </w:p>
        </w:tc>
      </w:tr>
      <w:tr>
        <w:trPr>
          <w:trHeight w:val="514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6"/>
                <w:szCs w:val="26"/>
                <w:lang w:val="fr-FR" w:eastAsia="en-US" w:bidi="ar-SA"/>
              </w:rPr>
              <w:t>âge</w:t>
            </w: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190" w:hRule="atLeast"/>
        </w:trPr>
        <w:tc>
          <w:tcPr>
            <w:tcW w:w="10455" w:type="dxa"/>
            <w:gridSpan w:val="4"/>
            <w:tcBorders>
              <w:bottom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Enfant 3 :</w:t>
            </w:r>
          </w:p>
        </w:tc>
      </w:tr>
      <w:tr>
        <w:trPr>
          <w:trHeight w:val="440" w:hRule="atLeast"/>
        </w:trPr>
        <w:tc>
          <w:tcPr>
            <w:tcW w:w="1838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NOM Prénom</w:t>
            </w:r>
          </w:p>
        </w:tc>
        <w:tc>
          <w:tcPr>
            <w:tcW w:w="3179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2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6"/>
                <w:szCs w:val="26"/>
                <w:lang w:val="fr-FR" w:eastAsia="en-US" w:bidi="ar-SA"/>
              </w:rPr>
              <w:t>âge</w:t>
            </w: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 :</w:t>
            </w:r>
          </w:p>
        </w:tc>
        <w:tc>
          <w:tcPr>
            <w:tcW w:w="3228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  <w:t xml:space="preserve">Pour rappel, inscription prioritaire sur 3 journées minimum par semaine. </w:t>
      </w:r>
    </w:p>
    <w:tbl>
      <w:tblPr>
        <w:tblStyle w:val="Grilledutableau"/>
        <w:tblW w:w="104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1"/>
        <w:gridCol w:w="1276"/>
        <w:gridCol w:w="1275"/>
        <w:gridCol w:w="1276"/>
        <w:gridCol w:w="2126"/>
      </w:tblGrid>
      <w:tr>
        <w:trPr>
          <w:trHeight w:val="528" w:hRule="atLeast"/>
        </w:trPr>
        <w:tc>
          <w:tcPr>
            <w:tcW w:w="104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242852" w:themeColor="text2"/>
              </w:rPr>
            </w:pPr>
            <w:r>
              <w:rPr>
                <w:rFonts w:eastAsia="Gill Sans MT" w:cs=""/>
                <w:b/>
                <w:color w:val="242852" w:themeColor="text2"/>
                <w:kern w:val="0"/>
                <w:sz w:val="32"/>
                <w:szCs w:val="22"/>
                <w:lang w:val="fr-FR" w:eastAsia="en-US" w:bidi="ar-SA"/>
              </w:rPr>
              <w:t>TABLEAU DES INSCRIPTIONS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rFonts w:eastAsia="Gill Sans MT" w:cs=""/>
                <w:kern w:val="0"/>
                <w:sz w:val="16"/>
                <w:szCs w:val="22"/>
                <w:lang w:val="fr-FR" w:eastAsia="en-US" w:bidi="ar-SA"/>
              </w:rPr>
              <w:t>Cochez les journées pour lesquelles vous souhaiteriez inscrire vos enfants.</w:t>
            </w:r>
          </w:p>
        </w:tc>
      </w:tr>
      <w:tr>
        <w:trPr>
          <w:trHeight w:val="264" w:hRule="atLeast"/>
        </w:trPr>
        <w:tc>
          <w:tcPr>
            <w:tcW w:w="2689" w:type="dxa"/>
            <w:vMerge w:val="restart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Jour :</w:t>
            </w:r>
          </w:p>
        </w:tc>
        <w:tc>
          <w:tcPr>
            <w:tcW w:w="184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Thème :</w:t>
            </w:r>
          </w:p>
        </w:tc>
        <w:tc>
          <w:tcPr>
            <w:tcW w:w="382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COCHER SI INSCRIPTION</w:t>
            </w:r>
          </w:p>
        </w:tc>
        <w:tc>
          <w:tcPr>
            <w:tcW w:w="2126" w:type="dxa"/>
            <w:vMerge w:val="restart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Suppléments (€)</w:t>
            </w:r>
          </w:p>
        </w:tc>
      </w:tr>
      <w:tr>
        <w:trPr>
          <w:trHeight w:val="264" w:hRule="atLeast"/>
        </w:trPr>
        <w:tc>
          <w:tcPr>
            <w:tcW w:w="2689" w:type="dxa"/>
            <w:vMerge w:val="continue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84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Enf.1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Enf.2</w:t>
            </w:r>
          </w:p>
        </w:tc>
        <w:tc>
          <w:tcPr>
            <w:tcW w:w="12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  <w:t>Enf.3</w:t>
            </w:r>
          </w:p>
        </w:tc>
        <w:tc>
          <w:tcPr>
            <w:tcW w:w="2126" w:type="dxa"/>
            <w:vMerge w:val="continue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ill Sans MT" w:hAnsi="Gill Sans MT" w:eastAsia="Gill Sans MT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Gill Sans MT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21 octobre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Gill Sans MT" w:cs="" w:cstheme="minorBidi" w:eastAsiaTheme="minorHAnsi"/>
                <w:sz w:val="24"/>
                <w:szCs w:val="24"/>
                <w:shd w:fill="auto" w:val="clear"/>
              </w:rPr>
              <w:t>Le bureau des monstruosités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22 octobre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fill="FF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Gill Sans MT" w:cs=""/>
                <w:b/>
                <w:bCs/>
                <w:kern w:val="0"/>
                <w:lang w:val="fr-FR" w:eastAsia="en-US" w:bidi="ar-SA"/>
              </w:rPr>
              <w:t>5€</w:t>
            </w:r>
          </w:p>
        </w:tc>
      </w:tr>
      <w:tr>
        <w:trPr>
          <w:trHeight w:val="99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23 octobre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24 octobre</w:t>
            </w:r>
          </w:p>
        </w:tc>
        <w:tc>
          <w:tcPr>
            <w:tcW w:w="184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fill="A6A6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Vendredi 25 octobre</w:t>
            </w:r>
          </w:p>
        </w:tc>
        <w:tc>
          <w:tcPr>
            <w:tcW w:w="1841" w:type="dxa"/>
            <w:vMerge w:val="continue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840"/>
        <w:gridCol w:w="1268"/>
        <w:gridCol w:w="8"/>
        <w:gridCol w:w="1268"/>
        <w:gridCol w:w="8"/>
        <w:gridCol w:w="1270"/>
        <w:gridCol w:w="6"/>
        <w:gridCol w:w="2127"/>
      </w:tblGrid>
      <w:tr>
        <w:trPr>
          <w:trHeight w:val="264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Lundi 28 octobre</w:t>
            </w:r>
          </w:p>
        </w:tc>
        <w:tc>
          <w:tcPr>
            <w:tcW w:w="184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theme="minorBidi" w:eastAsiaTheme="minorHAnsi"/>
                <w:highlight w:val="none"/>
                <w:shd w:fill="auto" w:val="clear"/>
              </w:rPr>
            </w:pPr>
            <w:r>
              <w:rPr>
                <w:rFonts w:eastAsia="Gill Sans MT" w:cs="" w:cstheme="minorBidi" w:eastAsiaTheme="minorHAnsi"/>
                <w:kern w:val="0"/>
                <w:sz w:val="24"/>
                <w:szCs w:val="24"/>
                <w:shd w:fill="auto" w:val="clear"/>
                <w:lang w:val="fr-FR" w:eastAsia="en-US" w:bidi="ar-SA"/>
              </w:rPr>
              <w:t>Bienvenue en Amérique du Sud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Mardi 29 octobre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</w:r>
          </w:p>
        </w:tc>
      </w:tr>
      <w:tr>
        <w:trPr>
          <w:trHeight w:val="56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Mercredi 30 octobre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3" w:type="dxa"/>
            <w:gridSpan w:val="2"/>
            <w:tcBorders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Gill Sans MT" w:cs=""/>
                <w:kern w:val="0"/>
                <w:sz w:val="24"/>
                <w:szCs w:val="24"/>
                <w:lang w:val="fr-FR" w:eastAsia="en-US" w:bidi="ar-SA"/>
              </w:rPr>
              <w:t>Jeudi 31 octobre</w:t>
            </w:r>
          </w:p>
        </w:tc>
        <w:tc>
          <w:tcPr>
            <w:tcW w:w="184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auto" w:themeShade="8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</w:tcBorders>
            <w:shd w:fill="0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Grilledutableau"/>
        <w:tblpPr w:bottomFromText="0" w:horzAnchor="margin" w:leftFromText="141" w:rightFromText="141" w:tblpX="0" w:tblpY="251" w:topFromText="0" w:vertAnchor="text"/>
        <w:tblW w:w="1076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558"/>
        <w:gridCol w:w="424"/>
        <w:gridCol w:w="1418"/>
        <w:gridCol w:w="1561"/>
        <w:gridCol w:w="425"/>
        <w:gridCol w:w="2128"/>
        <w:gridCol w:w="565"/>
        <w:gridCol w:w="1842"/>
      </w:tblGrid>
      <w:tr>
        <w:trPr>
          <w:trHeight w:val="417" w:hRule="atLeast"/>
        </w:trPr>
        <w:tc>
          <w:tcPr>
            <w:tcW w:w="10767" w:type="dxa"/>
            <w:gridSpan w:val="9"/>
            <w:tcBorders/>
            <w:shd w:color="auto" w:fill="0E57C4" w:themeFill="background2" w:themeFillShade="8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color w:val="FFFFFF" w:themeColor="background1"/>
                <w:sz w:val="32"/>
              </w:rPr>
            </w:pPr>
            <w:r>
              <w:rPr>
                <w:rFonts w:eastAsia="Times New Roman" w:cs="Times New Roman"/>
                <w:b/>
                <w:color w:val="FFFFFF" w:themeColor="background1"/>
                <w:kern w:val="0"/>
                <w:sz w:val="32"/>
                <w:szCs w:val="22"/>
                <w:lang w:val="fr-FR" w:eastAsia="en-US" w:bidi="ar-SA"/>
              </w:rPr>
              <w:t>CALCUL DU MONTANT :</w:t>
            </w:r>
          </w:p>
        </w:tc>
      </w:tr>
      <w:tr>
        <w:trPr>
          <w:trHeight w:val="467" w:hRule="atLeast"/>
        </w:trPr>
        <w:tc>
          <w:tcPr>
            <w:tcW w:w="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Prix de revient journée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32"/>
                <w:szCs w:val="22"/>
                <w:lang w:val="fr-FR" w:eastAsia="en-US" w:bidi="ar-SA"/>
              </w:rPr>
              <w:t>X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Nombre de jours inscrit</w:t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color w:val="0E57C4" w:themeColor="background2" w:themeShade="8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28"/>
                <w:szCs w:val="28"/>
                <w:lang w:val="fr-FR" w:eastAsia="en-US" w:bidi="ar-SA"/>
              </w:rPr>
              <w:t>OU forfait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40"/>
                <w:szCs w:val="22"/>
                <w:lang w:val="fr-FR" w:eastAsia="en-US" w:bidi="ar-SA"/>
              </w:rPr>
              <w:t>+</w:t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Suppléments sorties/ prestations :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40"/>
                <w:szCs w:val="22"/>
                <w:lang w:val="fr-FR" w:eastAsia="en-US" w:bidi="ar-SA"/>
              </w:rPr>
              <w:t>=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Total par enfant</w:t>
            </w:r>
          </w:p>
        </w:tc>
      </w:tr>
      <w:tr>
        <w:trPr>
          <w:trHeight w:val="459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Enf.1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413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 2</w:t>
            </w:r>
          </w:p>
        </w:tc>
        <w:tc>
          <w:tcPr>
            <w:tcW w:w="1558" w:type="dxa"/>
            <w:tcBorders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405" w:hRule="atLeast"/>
        </w:trPr>
        <w:tc>
          <w:tcPr>
            <w:tcW w:w="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fr-FR" w:eastAsia="en-US" w:bidi="ar-SA"/>
              </w:rPr>
              <w:t>Enf. 3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561" w:type="dxa"/>
            <w:tcBorders/>
            <w:shd w:color="auto" w:fill="ACCBF9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</w:r>
          </w:p>
        </w:tc>
      </w:tr>
      <w:tr>
        <w:trPr>
          <w:trHeight w:val="287" w:hRule="atLeast"/>
        </w:trPr>
        <w:tc>
          <w:tcPr>
            <w:tcW w:w="8925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FF0000"/>
                <w:kern w:val="0"/>
                <w:sz w:val="22"/>
                <w:szCs w:val="22"/>
                <w:lang w:val="fr-FR" w:eastAsia="en-US" w:bidi="ar-SA"/>
              </w:rPr>
              <w:t>Adhésion au CLEM à régler une fois par année scolaire et par famille 15€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color w:val="002060"/>
              </w:rPr>
            </w:pPr>
            <w:r>
              <w:rPr>
                <w:rFonts w:eastAsia="Times New Roman" w:cs="Times New Roman"/>
                <w:color w:val="002060"/>
              </w:rPr>
            </w:r>
          </w:p>
        </w:tc>
      </w:tr>
      <w:tr>
        <w:trPr>
          <w:trHeight w:val="476" w:hRule="atLeast"/>
        </w:trPr>
        <w:tc>
          <w:tcPr>
            <w:tcW w:w="8925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b/>
                <w:color w:val="0E57C4" w:themeColor="background2" w:themeShade="80"/>
                <w:kern w:val="0"/>
                <w:sz w:val="22"/>
                <w:szCs w:val="22"/>
                <w:lang w:val="fr-FR" w:eastAsia="en-US" w:bidi="ar-SA"/>
              </w:rPr>
              <w:t>Somme totale à réglée à l’ordre du CLEM en euros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color w:val="0E57C4" w:themeColor="background2" w:themeShade="80"/>
              </w:rPr>
            </w:pPr>
            <w:r>
              <w:rPr>
                <w:rFonts w:eastAsia="Times New Roman" w:cs="Times New Roman"/>
                <w:color w:val="0E57C4" w:themeColor="background2" w:themeShade="8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ill Sans MT" w:hAnsi="Gill Sans MT" w:eastAsia="Gill Sans MT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Gill Sans MT" w:hAnsi="Gill Sans MT" w:eastAsia="Gill Sans MT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6270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0f6270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0f6270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f6270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0f627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0f6270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f62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039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605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Dividend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ividende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e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LibreOffice/7.5.1.2$Windows_X86_64 LibreOffice_project/fcbaee479e84c6cd81291587d2ee68cba099e129</Application>
  <AppVersion>15.0000</AppVersion>
  <Pages>1</Pages>
  <Words>196</Words>
  <Characters>950</Characters>
  <CharactersWithSpaces>1182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2022-01-04T10:37:00Z</dcterms:created>
  <dc:creator>PERRET Léa</dc:creator>
  <dc:description/>
  <dc:language>fr-FR</dc:language>
  <cp:lastModifiedBy/>
  <cp:lastPrinted>2022-09-16T12:56:00Z</cp:lastPrinted>
  <dcterms:modified xsi:type="dcterms:W3CDTF">2024-09-19T10:02:39Z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